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330"/>
        <w:tblW w:w="6393" w:type="pct"/>
        <w:tblCellSpacing w:w="15" w:type="dxa"/>
        <w:tblLook w:val="04A0" w:firstRow="1" w:lastRow="0" w:firstColumn="1" w:lastColumn="0" w:noHBand="0" w:noVBand="1"/>
      </w:tblPr>
      <w:tblGrid>
        <w:gridCol w:w="7136"/>
        <w:gridCol w:w="4940"/>
      </w:tblGrid>
      <w:tr w:rsidR="00E37EE9" w:rsidTr="00E37EE9">
        <w:trPr>
          <w:trHeight w:val="2161"/>
          <w:tblCellSpacing w:w="15" w:type="dxa"/>
        </w:trPr>
        <w:tc>
          <w:tcPr>
            <w:tcW w:w="29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EE9" w:rsidRDefault="00B15201" w:rsidP="00A71BEA">
            <w:pPr>
              <w:spacing w:before="120" w:after="120"/>
              <w:ind w:left="-709" w:right="120" w:firstLine="851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Принят</w:t>
            </w:r>
            <w:r w:rsidR="00E37EE9">
              <w:rPr>
                <w:rFonts w:ascii="Times New Roman" w:hAnsi="Times New Roman" w:cs="Times New Roman"/>
                <w:b/>
                <w:bCs/>
                <w:iCs/>
              </w:rPr>
              <w:t>о:</w:t>
            </w:r>
          </w:p>
          <w:p w:rsidR="00E37EE9" w:rsidRDefault="00E37EE9" w:rsidP="00A71BEA">
            <w:pPr>
              <w:spacing w:before="120" w:after="120"/>
              <w:ind w:left="-142" w:right="120" w:firstLine="426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Общее собрание работников</w:t>
            </w:r>
          </w:p>
          <w:p w:rsidR="00E37EE9" w:rsidRDefault="00B15201" w:rsidP="00A71BEA">
            <w:pPr>
              <w:spacing w:before="120" w:after="120"/>
              <w:ind w:left="-142" w:right="120" w:hanging="189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МБ     МБДОУ «Детский сад</w:t>
            </w:r>
            <w:r w:rsidR="00E37EE9">
              <w:rPr>
                <w:rFonts w:ascii="Times New Roman" w:hAnsi="Times New Roman" w:cs="Times New Roman"/>
                <w:iCs/>
              </w:rPr>
              <w:t xml:space="preserve"> №</w:t>
            </w:r>
            <w:r w:rsidR="00E37EE9" w:rsidRPr="00B15201">
              <w:rPr>
                <w:rFonts w:ascii="Times New Roman" w:hAnsi="Times New Roman" w:cs="Times New Roman"/>
                <w:iCs/>
              </w:rPr>
              <w:t>1</w:t>
            </w:r>
            <w:r w:rsidR="00A82242">
              <w:rPr>
                <w:rFonts w:ascii="Times New Roman" w:hAnsi="Times New Roman" w:cs="Times New Roman"/>
                <w:iCs/>
              </w:rPr>
              <w:t>»</w:t>
            </w:r>
          </w:p>
          <w:p w:rsidR="00E37EE9" w:rsidRDefault="00E37EE9" w:rsidP="00A71BEA">
            <w:pPr>
              <w:spacing w:before="120" w:after="120"/>
              <w:ind w:left="-284" w:right="120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Протокол №</w:t>
            </w:r>
            <w:r w:rsidR="00B15201">
              <w:rPr>
                <w:rFonts w:ascii="Times New Roman" w:hAnsi="Times New Roman" w:cs="Times New Roman"/>
                <w:iCs/>
              </w:rPr>
              <w:t xml:space="preserve"> </w:t>
            </w:r>
            <w:r w:rsidR="00B15201" w:rsidRPr="00B15201">
              <w:rPr>
                <w:rFonts w:ascii="Times New Roman" w:hAnsi="Times New Roman" w:cs="Times New Roman"/>
                <w:iCs/>
                <w:u w:val="single"/>
              </w:rPr>
              <w:t>2</w:t>
            </w:r>
            <w:r w:rsidR="00B1520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от</w:t>
            </w:r>
            <w:r w:rsidR="00B15201">
              <w:rPr>
                <w:rFonts w:ascii="Times New Roman" w:hAnsi="Times New Roman" w:cs="Times New Roman"/>
                <w:iCs/>
              </w:rPr>
              <w:t xml:space="preserve"> </w:t>
            </w:r>
            <w:r w:rsidR="00B15201" w:rsidRPr="00B15201">
              <w:rPr>
                <w:rFonts w:ascii="Times New Roman" w:hAnsi="Times New Roman" w:cs="Times New Roman"/>
                <w:iCs/>
                <w:u w:val="single"/>
              </w:rPr>
              <w:t>14.10.2016г.</w:t>
            </w:r>
          </w:p>
          <w:p w:rsidR="00E37EE9" w:rsidRDefault="00E37EE9" w:rsidP="00A71BEA">
            <w:pPr>
              <w:tabs>
                <w:tab w:val="left" w:pos="6150"/>
              </w:tabs>
              <w:spacing w:before="120" w:after="120"/>
              <w:ind w:left="-142" w:right="-313" w:firstLine="426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02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EE9" w:rsidRDefault="00A82242" w:rsidP="00A82242">
            <w:pPr>
              <w:spacing w:before="120" w:after="120"/>
              <w:ind w:left="-142" w:right="120" w:firstLine="395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</w:t>
            </w:r>
            <w:r w:rsidR="00B15201">
              <w:rPr>
                <w:rFonts w:ascii="Times New Roman" w:hAnsi="Times New Roman" w:cs="Times New Roman"/>
                <w:b/>
                <w:bCs/>
                <w:iCs/>
              </w:rPr>
              <w:t>Утверждено</w:t>
            </w:r>
            <w:r w:rsidR="00E37EE9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  <w:p w:rsidR="00A82242" w:rsidRDefault="00E37EE9" w:rsidP="00A82242">
            <w:pPr>
              <w:spacing w:before="120" w:after="120"/>
              <w:ind w:left="-142" w:right="120" w:firstLine="142"/>
              <w:jc w:val="both"/>
              <w:textAlignment w:val="top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</w:t>
            </w:r>
            <w:r w:rsidR="00A82242">
              <w:rPr>
                <w:rFonts w:ascii="Times New Roman" w:hAnsi="Times New Roman" w:cs="Times New Roman"/>
                <w:iCs/>
              </w:rPr>
              <w:t xml:space="preserve">               </w:t>
            </w:r>
            <w:r w:rsidR="00B15201">
              <w:rPr>
                <w:rFonts w:ascii="Times New Roman" w:hAnsi="Times New Roman" w:cs="Times New Roman"/>
                <w:iCs/>
              </w:rPr>
              <w:t xml:space="preserve"> </w:t>
            </w:r>
            <w:r w:rsidR="00B15201">
              <w:rPr>
                <w:rFonts w:ascii="Times New Roman" w:hAnsi="Times New Roman" w:cs="Times New Roman"/>
                <w:iCs/>
              </w:rPr>
              <w:t xml:space="preserve">Приказ № </w:t>
            </w:r>
            <w:r w:rsidR="00B15201" w:rsidRPr="00B15201">
              <w:rPr>
                <w:rFonts w:ascii="Times New Roman" w:hAnsi="Times New Roman" w:cs="Times New Roman"/>
                <w:iCs/>
                <w:u w:val="single"/>
              </w:rPr>
              <w:t>62/1</w:t>
            </w:r>
            <w:r w:rsidR="00B15201">
              <w:rPr>
                <w:rFonts w:ascii="Times New Roman" w:hAnsi="Times New Roman" w:cs="Times New Roman"/>
                <w:iCs/>
              </w:rPr>
              <w:t xml:space="preserve">от </w:t>
            </w:r>
            <w:r w:rsidR="00A82242">
              <w:rPr>
                <w:rFonts w:ascii="Times New Roman" w:hAnsi="Times New Roman" w:cs="Times New Roman"/>
                <w:iCs/>
                <w:u w:val="single"/>
              </w:rPr>
              <w:t xml:space="preserve">14.10.2016 </w:t>
            </w:r>
          </w:p>
          <w:p w:rsidR="00E37EE9" w:rsidRPr="00A82242" w:rsidRDefault="00E37EE9" w:rsidP="00A82242">
            <w:pPr>
              <w:spacing w:before="120" w:after="120"/>
              <w:ind w:left="-142" w:right="120" w:firstLine="142"/>
              <w:jc w:val="both"/>
              <w:textAlignment w:val="top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Заведующий МБДОУ «Детск</w:t>
            </w:r>
            <w:r w:rsidR="00B15201">
              <w:rPr>
                <w:rFonts w:ascii="Times New Roman" w:hAnsi="Times New Roman" w:cs="Times New Roman"/>
                <w:iCs/>
              </w:rPr>
              <w:t>ий сад</w:t>
            </w:r>
            <w:r>
              <w:rPr>
                <w:rFonts w:ascii="Times New Roman" w:hAnsi="Times New Roman" w:cs="Times New Roman"/>
                <w:iCs/>
              </w:rPr>
              <w:t xml:space="preserve"> №</w:t>
            </w:r>
            <w:r w:rsidRPr="00B15201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</w:p>
          <w:p w:rsidR="00E37EE9" w:rsidRDefault="00A82242" w:rsidP="00A71BEA">
            <w:pPr>
              <w:spacing w:before="120" w:after="120"/>
              <w:ind w:left="111" w:right="120"/>
              <w:jc w:val="both"/>
              <w:textAlignment w:val="top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B15201">
              <w:rPr>
                <w:rFonts w:ascii="Times New Roman" w:hAnsi="Times New Roman" w:cs="Times New Roman"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А.Н.Ануфриева</w:t>
            </w:r>
            <w:proofErr w:type="spellEnd"/>
          </w:p>
          <w:p w:rsidR="00E37EE9" w:rsidRDefault="00E37EE9" w:rsidP="00A71BEA">
            <w:pPr>
              <w:spacing w:before="120" w:after="120"/>
              <w:ind w:left="-142" w:right="120" w:firstLine="538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:rsidR="00E37EE9" w:rsidRDefault="00E37EE9" w:rsidP="00E37EE9">
      <w:pPr>
        <w:ind w:left="-142"/>
        <w:jc w:val="center"/>
        <w:rPr>
          <w:b/>
        </w:rPr>
      </w:pPr>
    </w:p>
    <w:p w:rsidR="00E37EE9" w:rsidRDefault="00E37EE9" w:rsidP="00E37EE9">
      <w:pPr>
        <w:pStyle w:val="20"/>
        <w:shd w:val="clear" w:color="auto" w:fill="auto"/>
        <w:tabs>
          <w:tab w:val="left" w:pos="286"/>
        </w:tabs>
        <w:ind w:left="-142"/>
      </w:pPr>
    </w:p>
    <w:p w:rsidR="00E37EE9" w:rsidRDefault="00E37EE9" w:rsidP="00E37EE9">
      <w:pPr>
        <w:pStyle w:val="60"/>
        <w:shd w:val="clear" w:color="auto" w:fill="auto"/>
        <w:tabs>
          <w:tab w:val="left" w:pos="7772"/>
          <w:tab w:val="left" w:pos="8962"/>
        </w:tabs>
        <w:spacing w:before="0"/>
        <w:ind w:left="-142"/>
      </w:pPr>
    </w:p>
    <w:p w:rsidR="00E37EE9" w:rsidRDefault="00E37EE9" w:rsidP="00E37EE9">
      <w:pPr>
        <w:pStyle w:val="30"/>
        <w:shd w:val="clear" w:color="auto" w:fill="auto"/>
        <w:spacing w:after="300" w:line="341" w:lineRule="exac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общем собрании работников МБДОУ «Детский сад №</w:t>
      </w:r>
      <w:r w:rsidRPr="00E37E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:rsidR="00E37EE9" w:rsidRDefault="00E37EE9" w:rsidP="00E37EE9">
      <w:pPr>
        <w:pStyle w:val="70"/>
        <w:shd w:val="clear" w:color="auto" w:fill="auto"/>
        <w:tabs>
          <w:tab w:val="left" w:pos="3878"/>
          <w:tab w:val="left" w:pos="5662"/>
        </w:tabs>
        <w:spacing w:before="0" w:line="240" w:lineRule="auto"/>
        <w:ind w:lef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1.Общие положения.</w:t>
      </w:r>
    </w:p>
    <w:p w:rsidR="00E37EE9" w:rsidRDefault="00E37EE9" w:rsidP="00E37EE9">
      <w:pPr>
        <w:pStyle w:val="20"/>
        <w:shd w:val="clear" w:color="auto" w:fill="auto"/>
        <w:tabs>
          <w:tab w:val="left" w:pos="7987"/>
        </w:tabs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  <w:lang w:bidi="en-US"/>
        </w:rPr>
        <w:t>1.1.</w:t>
      </w:r>
      <w:r w:rsidR="00B15201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val="en-US" w:bidi="en-US"/>
        </w:rPr>
        <w:t>H</w:t>
      </w:r>
      <w:r w:rsidR="00B15201">
        <w:rPr>
          <w:sz w:val="24"/>
          <w:szCs w:val="24"/>
          <w:lang w:bidi="en-US"/>
        </w:rPr>
        <w:t>стоящ</w:t>
      </w:r>
      <w:proofErr w:type="spellStart"/>
      <w:r>
        <w:rPr>
          <w:sz w:val="24"/>
          <w:szCs w:val="24"/>
          <w:lang w:val="en-US" w:bidi="en-US"/>
        </w:rPr>
        <w:t>ee</w:t>
      </w:r>
      <w:proofErr w:type="spellEnd"/>
      <w:r w:rsidRPr="00E37EE9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положение разработано в соответствии с частью 4 статьи 26 Федерального закона от 29.12.2012 №273-ФЗ «Об образовании в Росс</w:t>
      </w:r>
      <w:bookmarkStart w:id="0" w:name="_GoBack"/>
      <w:bookmarkEnd w:id="0"/>
      <w:r>
        <w:rPr>
          <w:sz w:val="24"/>
          <w:szCs w:val="24"/>
        </w:rPr>
        <w:t xml:space="preserve">ийской Федерации», Уставом </w:t>
      </w:r>
      <w:r w:rsidR="00B15201" w:rsidRPr="00B15201">
        <w:rPr>
          <w:sz w:val="24"/>
          <w:szCs w:val="24"/>
        </w:rPr>
        <w:t>Муниципального бюджетного дошкольного образовательного учреждения</w:t>
      </w:r>
      <w:r w:rsidR="00B15201" w:rsidRPr="00B15201">
        <w:rPr>
          <w:sz w:val="24"/>
          <w:szCs w:val="24"/>
        </w:rPr>
        <w:t>  «Детский сад № 1»</w:t>
      </w:r>
      <w:r w:rsidR="00B15201" w:rsidRPr="003478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МБДОУ) и регламентир</w:t>
      </w:r>
      <w:r>
        <w:rPr>
          <w:sz w:val="24"/>
          <w:szCs w:val="24"/>
          <w:lang w:bidi="en-US"/>
        </w:rPr>
        <w:t xml:space="preserve">ует </w:t>
      </w:r>
      <w:r>
        <w:rPr>
          <w:sz w:val="24"/>
          <w:szCs w:val="24"/>
        </w:rPr>
        <w:t xml:space="preserve">деятельность общего собрания работников учреждения, являющегося одним из коллегиальных органов </w:t>
      </w:r>
      <w:r>
        <w:rPr>
          <w:rStyle w:val="214pt"/>
          <w:sz w:val="24"/>
          <w:szCs w:val="24"/>
        </w:rPr>
        <w:t xml:space="preserve">МБДОУ. </w:t>
      </w:r>
    </w:p>
    <w:p w:rsidR="00E37EE9" w:rsidRDefault="00E37EE9" w:rsidP="00E37EE9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1.2. В своей деятельности общее собрание работников МБДОУ (далее – общее собрание) руководствуется Конституцией Российской Федерацией, Конвенцией о правах ребенка, федеральным и региональным законодательством актами органов местно самоуправления в области образования и социальной защиты, Уставом и настоящим положением.</w:t>
      </w:r>
    </w:p>
    <w:p w:rsidR="00E37EE9" w:rsidRDefault="00E37EE9" w:rsidP="00E37EE9">
      <w:pPr>
        <w:pStyle w:val="40"/>
        <w:shd w:val="clear" w:color="auto" w:fill="auto"/>
        <w:tabs>
          <w:tab w:val="left" w:pos="1678"/>
        </w:tabs>
        <w:spacing w:before="0"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1.3. Целью деятельности общего собрания является  общее руководство организацией в соответствии с учредительными, программными документами и локальными актами.</w:t>
      </w:r>
    </w:p>
    <w:p w:rsidR="00E37EE9" w:rsidRDefault="00E37EE9" w:rsidP="00E37EE9">
      <w:pPr>
        <w:pStyle w:val="40"/>
        <w:shd w:val="clear" w:color="auto" w:fill="auto"/>
        <w:tabs>
          <w:tab w:val="left" w:pos="1678"/>
        </w:tabs>
        <w:spacing w:before="0"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1.4.Общее собрание работает в тесном контакте с администрацией и органами самоуправления МБДОУ, в соответствии с действующим законодательством, подзаконными нормативными актами и Уставом МБДОУ</w:t>
      </w:r>
    </w:p>
    <w:p w:rsidR="00A82242" w:rsidRDefault="00A82242" w:rsidP="00E37EE9">
      <w:pPr>
        <w:pStyle w:val="40"/>
        <w:shd w:val="clear" w:color="auto" w:fill="auto"/>
        <w:tabs>
          <w:tab w:val="left" w:pos="1678"/>
        </w:tabs>
        <w:spacing w:before="0" w:after="0" w:line="240" w:lineRule="auto"/>
        <w:ind w:left="-142"/>
        <w:rPr>
          <w:sz w:val="24"/>
          <w:szCs w:val="24"/>
        </w:rPr>
      </w:pPr>
    </w:p>
    <w:p w:rsidR="00E37EE9" w:rsidRDefault="00E37EE9" w:rsidP="00E37EE9">
      <w:pPr>
        <w:pStyle w:val="40"/>
        <w:shd w:val="clear" w:color="auto" w:fill="auto"/>
        <w:tabs>
          <w:tab w:val="left" w:pos="1678"/>
        </w:tabs>
        <w:spacing w:before="0" w:after="0" w:line="240" w:lineRule="auto"/>
        <w:ind w:lef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Задачи общего собрания работников учреждения</w:t>
      </w:r>
    </w:p>
    <w:p w:rsidR="00E37EE9" w:rsidRDefault="00E37EE9" w:rsidP="00E37EE9">
      <w:pPr>
        <w:pStyle w:val="40"/>
        <w:shd w:val="clear" w:color="auto" w:fill="auto"/>
        <w:tabs>
          <w:tab w:val="left" w:pos="1678"/>
        </w:tabs>
        <w:spacing w:before="0"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2.1.Деятельность общего собрания направлена на решение следующих задач:</w:t>
      </w:r>
    </w:p>
    <w:p w:rsidR="00E37EE9" w:rsidRDefault="00E37EE9" w:rsidP="00E37EE9">
      <w:pPr>
        <w:pStyle w:val="40"/>
        <w:numPr>
          <w:ilvl w:val="0"/>
          <w:numId w:val="1"/>
        </w:numPr>
        <w:shd w:val="clear" w:color="auto" w:fill="auto"/>
        <w:tabs>
          <w:tab w:val="left" w:pos="167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 перспективных направлений функционирования и развития МБДОУ;</w:t>
      </w:r>
    </w:p>
    <w:p w:rsidR="00E37EE9" w:rsidRDefault="00E37EE9" w:rsidP="00E37EE9">
      <w:pPr>
        <w:pStyle w:val="40"/>
        <w:numPr>
          <w:ilvl w:val="0"/>
          <w:numId w:val="1"/>
        </w:numPr>
        <w:shd w:val="clear" w:color="auto" w:fill="auto"/>
        <w:tabs>
          <w:tab w:val="left" w:pos="167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привлечение общественности к решению вопросов развития МБДОУ;</w:t>
      </w:r>
    </w:p>
    <w:p w:rsidR="00E37EE9" w:rsidRDefault="00E37EE9" w:rsidP="00E37EE9">
      <w:pPr>
        <w:pStyle w:val="40"/>
        <w:numPr>
          <w:ilvl w:val="0"/>
          <w:numId w:val="1"/>
        </w:numPr>
        <w:shd w:val="clear" w:color="auto" w:fill="auto"/>
        <w:tabs>
          <w:tab w:val="left" w:pos="167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E37EE9" w:rsidRDefault="00E37EE9" w:rsidP="00E37EE9">
      <w:pPr>
        <w:pStyle w:val="6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решение вопросов, связанных с развитей образовательной среды МБДОУ;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  <w:lang w:bidi="en-US"/>
        </w:rPr>
        <w:t xml:space="preserve">вопросов </w:t>
      </w:r>
      <w:r>
        <w:rPr>
          <w:sz w:val="24"/>
          <w:szCs w:val="24"/>
        </w:rPr>
        <w:t xml:space="preserve">о необходимости регламентации локальными актами   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аспектов деятельности МБДОУ;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помощь администрации в разработке локальных актов МБДОУ;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МБДОУ;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принятие мер по защите чести, достоинства  профессиональной репутации работников МБДОУ, предупреждение противоправного вмешательства в их трудовую деятельность;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внесение предложений по формированию фонда оплаты труда, порядка стимулирования труда работников;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внесение предложений по порядку и условиям предоставлениям социальных </w:t>
      </w:r>
      <w:r>
        <w:rPr>
          <w:sz w:val="24"/>
          <w:szCs w:val="24"/>
        </w:rPr>
        <w:lastRenderedPageBreak/>
        <w:t>гарантий и льгот обучающимся и работникам в пределах компетенции МБДОУ;</w:t>
      </w:r>
    </w:p>
    <w:p w:rsidR="00E37EE9" w:rsidRDefault="00E37EE9" w:rsidP="00E37EE9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внесение предложений о поощрении работников МБДОУ;</w:t>
      </w:r>
    </w:p>
    <w:p w:rsidR="00E37EE9" w:rsidRDefault="00E37EE9" w:rsidP="00A82242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направление ходатайств, писем в различные административные органы, общественные организации и др. по вопросам, относящим</w:t>
      </w:r>
      <w:r w:rsidR="00B15201">
        <w:rPr>
          <w:sz w:val="24"/>
          <w:szCs w:val="24"/>
        </w:rPr>
        <w:t>ся к оптимизации деятельности МБ</w:t>
      </w:r>
      <w:r>
        <w:rPr>
          <w:sz w:val="24"/>
          <w:szCs w:val="24"/>
        </w:rPr>
        <w:t>ДОУ и повышения качества оказываемых образовательных услуг.</w:t>
      </w:r>
    </w:p>
    <w:p w:rsidR="00A82242" w:rsidRPr="00A82242" w:rsidRDefault="00A82242" w:rsidP="00A82242">
      <w:pPr>
        <w:pStyle w:val="20"/>
        <w:shd w:val="clear" w:color="auto" w:fill="auto"/>
        <w:tabs>
          <w:tab w:val="left" w:pos="286"/>
        </w:tabs>
        <w:spacing w:line="240" w:lineRule="auto"/>
        <w:ind w:left="578"/>
        <w:rPr>
          <w:sz w:val="24"/>
          <w:szCs w:val="24"/>
        </w:rPr>
      </w:pPr>
    </w:p>
    <w:p w:rsidR="00E37EE9" w:rsidRDefault="00E37EE9" w:rsidP="00E37EE9">
      <w:pPr>
        <w:pStyle w:val="a3"/>
        <w:ind w:left="-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Компетенция общего собрания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компетенцию общего собрания входит: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обсуждение, принятие, внесение изменений и дополнений в устав МБДОУ;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и принятие решений по вопросам стратегии развития МБДОУ;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рассматривает, обсуждает и рекомендует к утверждению программу развития МБДОУ;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обсуждает и рекомендует к утверждению проект коллективного договора, правила внутреннего трудового распорядка МБДОУ;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вопросы по укреплению трудовой и производственной дисциплины, по улучшению охраны труда, технике безопасности, бережному использованию оборудования;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редставляет педагогических и других работников к различным видам поощрений;</w:t>
      </w:r>
    </w:p>
    <w:p w:rsidR="00E37EE9" w:rsidRDefault="00E37EE9" w:rsidP="00E37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заслушивает отчеты заведующей о деятельности МБДОУ, о выполнении соглашения</w:t>
      </w:r>
      <w:r w:rsidR="00A82242">
        <w:rPr>
          <w:rFonts w:ascii="Times New Roman" w:hAnsi="Times New Roman"/>
          <w:spacing w:val="-7"/>
          <w:sz w:val="24"/>
          <w:szCs w:val="24"/>
        </w:rPr>
        <w:t xml:space="preserve"> по охране </w:t>
      </w:r>
      <w:r>
        <w:rPr>
          <w:rFonts w:ascii="Times New Roman" w:hAnsi="Times New Roman"/>
          <w:spacing w:val="-7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>;</w:t>
      </w:r>
    </w:p>
    <w:p w:rsidR="00A82242" w:rsidRDefault="00A82242" w:rsidP="00A82242">
      <w:pPr>
        <w:pStyle w:val="a3"/>
        <w:rPr>
          <w:rFonts w:ascii="Times New Roman" w:hAnsi="Times New Roman"/>
          <w:sz w:val="24"/>
          <w:szCs w:val="24"/>
        </w:rPr>
      </w:pPr>
    </w:p>
    <w:p w:rsidR="00E37EE9" w:rsidRDefault="00E37EE9" w:rsidP="00A8224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Организация деятельности общего собрания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В состав общего </w:t>
      </w:r>
      <w:r w:rsidR="00B15201">
        <w:rPr>
          <w:rFonts w:ascii="Times New Roman" w:hAnsi="Times New Roman"/>
          <w:sz w:val="24"/>
          <w:szCs w:val="24"/>
        </w:rPr>
        <w:t>собрания входят все работники МБ</w:t>
      </w:r>
      <w:r>
        <w:rPr>
          <w:rFonts w:ascii="Times New Roman" w:hAnsi="Times New Roman"/>
          <w:sz w:val="24"/>
          <w:szCs w:val="24"/>
        </w:rPr>
        <w:t>ДОУ.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Председатель общего собрания: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деятельность общего собрания;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информирует членов общего собрания о предстоящем заседании не менее чем за 10 дней; 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подготовку и проведение заседания дней до его проведения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повестку дня;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выполнение решений.</w:t>
      </w:r>
    </w:p>
    <w:p w:rsidR="00E37EE9" w:rsidRDefault="00E37EE9" w:rsidP="00E37EE9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Общее собрание работников учреждения проводится не реже одного раз в год и считается правомочным, если на нем присутствовало не менее половины работников.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Общее собрание считается правомочным, если на нем присутствует не менее 50 % членов трудового коллектива МБДОУ.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Решения общего собрания: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считаются принятыми, если за них проголосовало не менее 2/3 присутствующих;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доводятся до всего трудового коллектива учреждения не позднее, чем в течение 10 дней после прошедшего заседания.</w:t>
      </w:r>
    </w:p>
    <w:p w:rsidR="00E37EE9" w:rsidRDefault="00E37EE9" w:rsidP="00E37EE9">
      <w:pPr>
        <w:pStyle w:val="a3"/>
        <w:ind w:left="-142"/>
        <w:jc w:val="both"/>
        <w:rPr>
          <w:rStyle w:val="a4"/>
          <w:b w:val="0"/>
          <w:bCs w:val="0"/>
        </w:rPr>
      </w:pPr>
    </w:p>
    <w:p w:rsidR="00E37EE9" w:rsidRPr="00B15201" w:rsidRDefault="00E37EE9" w:rsidP="00E37EE9">
      <w:pPr>
        <w:pStyle w:val="a3"/>
        <w:ind w:left="-142"/>
        <w:rPr>
          <w:rFonts w:ascii="Times New Roman" w:hAnsi="Times New Roman"/>
          <w:u w:val="single"/>
        </w:rPr>
      </w:pPr>
      <w:r w:rsidRPr="00B15201">
        <w:rPr>
          <w:rStyle w:val="a4"/>
          <w:rFonts w:ascii="Times New Roman" w:hAnsi="Times New Roman"/>
          <w:sz w:val="24"/>
          <w:szCs w:val="24"/>
          <w:u w:val="single"/>
        </w:rPr>
        <w:t>5.  Ответственность общего собрания</w:t>
      </w:r>
    </w:p>
    <w:p w:rsidR="00E37EE9" w:rsidRDefault="00E37EE9" w:rsidP="00E37EE9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Общее собрание несет ответственность: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 выполнение, выполнение не в полном объеме или невыполнение закрепленных за ним задач;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принимаемых решений законодательству Российской Федерации, подзаконным норма</w:t>
      </w:r>
      <w:r w:rsidR="00B15201">
        <w:rPr>
          <w:rFonts w:ascii="Times New Roman" w:hAnsi="Times New Roman"/>
          <w:sz w:val="24"/>
          <w:szCs w:val="24"/>
        </w:rPr>
        <w:t>тивным правовым актам, Уставу МБ</w:t>
      </w:r>
      <w:r>
        <w:rPr>
          <w:rFonts w:ascii="Times New Roman" w:hAnsi="Times New Roman"/>
          <w:sz w:val="24"/>
          <w:szCs w:val="24"/>
        </w:rPr>
        <w:t xml:space="preserve">ДОУ. </w:t>
      </w:r>
    </w:p>
    <w:p w:rsidR="00E37EE9" w:rsidRDefault="00E37EE9" w:rsidP="00E37EE9">
      <w:pPr>
        <w:pStyle w:val="a3"/>
        <w:ind w:left="-142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>- за компетентность принимаемых решений.</w:t>
      </w:r>
    </w:p>
    <w:p w:rsidR="00E37EE9" w:rsidRDefault="00E37EE9" w:rsidP="00E37EE9">
      <w:pPr>
        <w:pStyle w:val="a3"/>
        <w:ind w:left="-142"/>
        <w:jc w:val="both"/>
        <w:rPr>
          <w:rStyle w:val="a4"/>
          <w:b w:val="0"/>
          <w:bCs w:val="0"/>
          <w:sz w:val="24"/>
          <w:szCs w:val="24"/>
        </w:rPr>
      </w:pPr>
    </w:p>
    <w:p w:rsidR="00E37EE9" w:rsidRPr="00B15201" w:rsidRDefault="00E37EE9" w:rsidP="00E37EE9">
      <w:pPr>
        <w:pStyle w:val="a3"/>
        <w:ind w:left="-142"/>
        <w:rPr>
          <w:rFonts w:ascii="Times New Roman" w:hAnsi="Times New Roman"/>
          <w:b/>
          <w:bCs/>
          <w:u w:val="single"/>
        </w:rPr>
      </w:pPr>
      <w:r w:rsidRPr="00B15201">
        <w:rPr>
          <w:rStyle w:val="a4"/>
          <w:rFonts w:ascii="Times New Roman" w:hAnsi="Times New Roman"/>
          <w:sz w:val="24"/>
          <w:szCs w:val="24"/>
          <w:u w:val="single"/>
        </w:rPr>
        <w:t>6. Делопроизводство общего собрания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Заседания общего собрания оформляются протоколом.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протоколе фиксируется: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проведения;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количественное присутствие (отсутствие) членов трудового коллектива;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приглашенные (ФИО, должность);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повестка дня;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выступающие лица;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 обсуждения вопросов;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предложения, рекомендации и замечания членов трудового коллектива и приглашенных лиц;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Протоколы подписываются председателем и секретарем общего собрания.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Нумерация протоколов ведется от начала учебного года.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Протоколы общего собрания нумеруются постранично, прошнуровываются, скрепляются подписью </w:t>
      </w:r>
      <w:r w:rsidR="00B15201">
        <w:rPr>
          <w:rFonts w:ascii="Times New Roman" w:hAnsi="Times New Roman"/>
          <w:sz w:val="24"/>
          <w:szCs w:val="24"/>
        </w:rPr>
        <w:t>заведующего и печатью МБ</w:t>
      </w:r>
      <w:r>
        <w:rPr>
          <w:rFonts w:ascii="Times New Roman" w:hAnsi="Times New Roman"/>
          <w:sz w:val="24"/>
          <w:szCs w:val="24"/>
        </w:rPr>
        <w:t>ДОУ.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Протоколы общ</w:t>
      </w:r>
      <w:r w:rsidR="00B15201">
        <w:rPr>
          <w:rFonts w:ascii="Times New Roman" w:hAnsi="Times New Roman"/>
          <w:sz w:val="24"/>
          <w:szCs w:val="24"/>
        </w:rPr>
        <w:t>его собрания хранятся в делах МБ</w:t>
      </w:r>
      <w:r>
        <w:rPr>
          <w:rFonts w:ascii="Times New Roman" w:hAnsi="Times New Roman"/>
          <w:sz w:val="24"/>
          <w:szCs w:val="24"/>
        </w:rPr>
        <w:t>ДОУ и передаются по акту (при смене руководителя, передаче в архив).</w:t>
      </w:r>
    </w:p>
    <w:p w:rsidR="00E37EE9" w:rsidRDefault="00E37EE9" w:rsidP="00E37EE9">
      <w:pPr>
        <w:pStyle w:val="a3"/>
        <w:ind w:left="-142"/>
        <w:rPr>
          <w:rFonts w:ascii="Times New Roman" w:hAnsi="Times New Roman"/>
          <w:sz w:val="24"/>
          <w:szCs w:val="24"/>
          <w:u w:val="single"/>
        </w:rPr>
      </w:pPr>
    </w:p>
    <w:p w:rsidR="00E37EE9" w:rsidRDefault="00E37EE9" w:rsidP="00E37EE9">
      <w:pPr>
        <w:pStyle w:val="a3"/>
        <w:ind w:left="-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7. Заключительные положения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Изменения и дополнения в настоящее положение вносятся общим собранием и принимаются на его заседании.</w:t>
      </w:r>
    </w:p>
    <w:p w:rsidR="00E37EE9" w:rsidRDefault="00E37EE9" w:rsidP="00E37EE9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37EE9" w:rsidRDefault="00E37EE9" w:rsidP="00E37EE9">
      <w:pPr>
        <w:pStyle w:val="20"/>
        <w:shd w:val="clear" w:color="auto" w:fill="auto"/>
        <w:tabs>
          <w:tab w:val="left" w:pos="286"/>
        </w:tabs>
        <w:spacing w:line="240" w:lineRule="auto"/>
        <w:ind w:left="-142"/>
      </w:pPr>
    </w:p>
    <w:p w:rsidR="00E37EE9" w:rsidRDefault="00E37EE9" w:rsidP="00E37EE9">
      <w:pPr>
        <w:pStyle w:val="20"/>
        <w:shd w:val="clear" w:color="auto" w:fill="auto"/>
        <w:tabs>
          <w:tab w:val="left" w:pos="286"/>
        </w:tabs>
        <w:ind w:left="-142"/>
      </w:pPr>
    </w:p>
    <w:p w:rsidR="00E37EE9" w:rsidRDefault="00E37EE9" w:rsidP="00E37EE9">
      <w:pPr>
        <w:ind w:left="-142"/>
      </w:pPr>
    </w:p>
    <w:p w:rsidR="00A02B96" w:rsidRDefault="00A82242"/>
    <w:sectPr w:rsidR="00A0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6DD5"/>
    <w:multiLevelType w:val="hybridMultilevel"/>
    <w:tmpl w:val="B504C9F2"/>
    <w:lvl w:ilvl="0" w:tplc="45B6C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01FD"/>
    <w:multiLevelType w:val="hybridMultilevel"/>
    <w:tmpl w:val="FAFAE8BA"/>
    <w:lvl w:ilvl="0" w:tplc="45B6C23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E9"/>
    <w:rsid w:val="00A82242"/>
    <w:rsid w:val="00B15201"/>
    <w:rsid w:val="00E21908"/>
    <w:rsid w:val="00E37EE9"/>
    <w:rsid w:val="00E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locked/>
    <w:rsid w:val="00E37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EE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7EE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6">
    <w:name w:val="Основной текст (6)_"/>
    <w:basedOn w:val="a0"/>
    <w:link w:val="6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7EE9"/>
    <w:pPr>
      <w:widowControl w:val="0"/>
      <w:shd w:val="clear" w:color="auto" w:fill="FFFFFF"/>
      <w:spacing w:before="720"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">
    <w:name w:val="Основной текст (7)_"/>
    <w:basedOn w:val="a0"/>
    <w:link w:val="7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7EE9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EE9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4pt">
    <w:name w:val="Основной текст (2) + 14 pt"/>
    <w:basedOn w:val="2"/>
    <w:rsid w:val="00E37EE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Strong"/>
    <w:basedOn w:val="a0"/>
    <w:qFormat/>
    <w:rsid w:val="00E37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locked/>
    <w:rsid w:val="00E37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EE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7EE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6">
    <w:name w:val="Основной текст (6)_"/>
    <w:basedOn w:val="a0"/>
    <w:link w:val="6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7EE9"/>
    <w:pPr>
      <w:widowControl w:val="0"/>
      <w:shd w:val="clear" w:color="auto" w:fill="FFFFFF"/>
      <w:spacing w:before="720"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7">
    <w:name w:val="Основной текст (7)_"/>
    <w:basedOn w:val="a0"/>
    <w:link w:val="7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7EE9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E37E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EE9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4pt">
    <w:name w:val="Основной текст (2) + 14 pt"/>
    <w:basedOn w:val="2"/>
    <w:rsid w:val="00E37EE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Strong"/>
    <w:basedOn w:val="a0"/>
    <w:qFormat/>
    <w:rsid w:val="00E3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Елена</cp:lastModifiedBy>
  <cp:revision>2</cp:revision>
  <cp:lastPrinted>2017-04-26T15:42:00Z</cp:lastPrinted>
  <dcterms:created xsi:type="dcterms:W3CDTF">2017-04-12T16:11:00Z</dcterms:created>
  <dcterms:modified xsi:type="dcterms:W3CDTF">2017-04-26T15:45:00Z</dcterms:modified>
</cp:coreProperties>
</file>